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B7928">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5902F5" w:rsidP="00132FC5">
      <w:pPr>
        <w:spacing w:after="0"/>
        <w:jc w:val="center"/>
        <w:rPr>
          <w:rFonts w:ascii="Times New Roman" w:hAnsi="Times New Roman"/>
          <w:sz w:val="28"/>
          <w:szCs w:val="28"/>
        </w:rPr>
      </w:pPr>
      <w:r>
        <w:rPr>
          <w:rFonts w:ascii="Times New Roman" w:hAnsi="Times New Roman"/>
          <w:sz w:val="28"/>
          <w:szCs w:val="28"/>
        </w:rPr>
        <w:t>19</w:t>
      </w:r>
      <w:r w:rsidR="007E4E87">
        <w:rPr>
          <w:rFonts w:ascii="Times New Roman" w:hAnsi="Times New Roman"/>
          <w:sz w:val="28"/>
          <w:szCs w:val="28"/>
        </w:rPr>
        <w:t>.0</w:t>
      </w:r>
      <w:r>
        <w:rPr>
          <w:rFonts w:ascii="Times New Roman" w:hAnsi="Times New Roman"/>
          <w:sz w:val="28"/>
          <w:szCs w:val="28"/>
        </w:rPr>
        <w:t>6</w:t>
      </w:r>
      <w:r w:rsidR="002D390C">
        <w:rPr>
          <w:rFonts w:ascii="Times New Roman" w:hAnsi="Times New Roman"/>
          <w:sz w:val="28"/>
          <w:szCs w:val="28"/>
        </w:rPr>
        <w:t>.</w:t>
      </w:r>
      <w:r w:rsidR="007E4E87">
        <w:rPr>
          <w:rFonts w:ascii="Times New Roman" w:hAnsi="Times New Roman"/>
          <w:sz w:val="28"/>
          <w:szCs w:val="28"/>
        </w:rPr>
        <w:t>20</w:t>
      </w:r>
      <w:r w:rsidR="00E0537F">
        <w:rPr>
          <w:rFonts w:ascii="Times New Roman" w:hAnsi="Times New Roman"/>
          <w:sz w:val="28"/>
          <w:szCs w:val="28"/>
        </w:rPr>
        <w:t>20</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E0537F">
        <w:rPr>
          <w:rFonts w:ascii="Times New Roman" w:hAnsi="Times New Roman"/>
          <w:b/>
          <w:sz w:val="28"/>
          <w:szCs w:val="28"/>
        </w:rPr>
        <w:t xml:space="preserve">№ </w:t>
      </w:r>
      <w:r>
        <w:rPr>
          <w:rFonts w:ascii="Times New Roman" w:hAnsi="Times New Roman"/>
          <w:b/>
          <w:sz w:val="28"/>
          <w:szCs w:val="28"/>
        </w:rPr>
        <w:t>70</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5902F5" w:rsidP="005902F5">
      <w:pPr>
        <w:spacing w:after="0" w:line="240" w:lineRule="auto"/>
        <w:ind w:right="567"/>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Красновского сельского поселения от 29.04.2020 № 43 </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7E4E87">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5902F5">
      <w:pPr>
        <w:spacing w:after="0" w:line="211" w:lineRule="auto"/>
        <w:ind w:firstLine="851"/>
        <w:jc w:val="both"/>
        <w:rPr>
          <w:rFonts w:ascii="Times New Roman" w:hAnsi="Times New Roman"/>
          <w:sz w:val="16"/>
          <w:szCs w:val="16"/>
        </w:rPr>
      </w:pPr>
    </w:p>
    <w:p w:rsidR="005902F5" w:rsidRPr="005902F5" w:rsidRDefault="005902F5" w:rsidP="005902F5">
      <w:pPr>
        <w:spacing w:after="0" w:line="240" w:lineRule="auto"/>
        <w:ind w:firstLine="851"/>
        <w:jc w:val="both"/>
        <w:rPr>
          <w:rFonts w:ascii="Times New Roman" w:hAnsi="Times New Roman"/>
          <w:sz w:val="28"/>
          <w:szCs w:val="28"/>
        </w:rPr>
      </w:pPr>
      <w:r>
        <w:rPr>
          <w:rFonts w:ascii="Times New Roman" w:hAnsi="Times New Roman"/>
          <w:sz w:val="28"/>
          <w:szCs w:val="28"/>
        </w:rPr>
        <w:t xml:space="preserve">1. </w:t>
      </w:r>
      <w:r w:rsidRPr="005902F5">
        <w:rPr>
          <w:rFonts w:ascii="Times New Roman" w:hAnsi="Times New Roman"/>
          <w:sz w:val="28"/>
          <w:szCs w:val="28"/>
        </w:rPr>
        <w:t>Внести в постановление Администрации     Красно</w:t>
      </w:r>
      <w:r>
        <w:rPr>
          <w:rFonts w:ascii="Times New Roman" w:hAnsi="Times New Roman"/>
          <w:sz w:val="28"/>
          <w:szCs w:val="28"/>
        </w:rPr>
        <w:t>вского сельского поселения от 29.04.2020 № 43</w:t>
      </w:r>
      <w:r w:rsidRPr="005902F5">
        <w:rPr>
          <w:rFonts w:ascii="Times New Roman" w:hAnsi="Times New Roman"/>
          <w:sz w:val="28"/>
          <w:szCs w:val="28"/>
        </w:rPr>
        <w:t xml:space="preserve"> «Об утверждении отчета о реа</w:t>
      </w:r>
      <w:r>
        <w:rPr>
          <w:rFonts w:ascii="Times New Roman" w:hAnsi="Times New Roman"/>
          <w:sz w:val="28"/>
          <w:szCs w:val="28"/>
        </w:rPr>
        <w:t xml:space="preserve">лизации муниципальной программы </w:t>
      </w:r>
      <w:r w:rsidRPr="005902F5">
        <w:rPr>
          <w:rFonts w:ascii="Times New Roman" w:hAnsi="Times New Roman"/>
          <w:sz w:val="28"/>
          <w:szCs w:val="28"/>
        </w:rPr>
        <w:t>«Обеспечение общественного порядка</w:t>
      </w:r>
      <w:r>
        <w:rPr>
          <w:rFonts w:ascii="Times New Roman" w:hAnsi="Times New Roman"/>
          <w:sz w:val="28"/>
          <w:szCs w:val="28"/>
        </w:rPr>
        <w:t xml:space="preserve"> и профилактика правонарушений» </w:t>
      </w:r>
      <w:r w:rsidRPr="005902F5">
        <w:rPr>
          <w:rFonts w:ascii="Times New Roman" w:hAnsi="Times New Roman"/>
          <w:sz w:val="28"/>
          <w:szCs w:val="28"/>
        </w:rPr>
        <w:t>по результатам за 2019 год» следующее изменение:</w:t>
      </w:r>
    </w:p>
    <w:p w:rsidR="005902F5" w:rsidRPr="005902F5" w:rsidRDefault="005902F5" w:rsidP="005902F5">
      <w:pPr>
        <w:spacing w:after="0" w:line="240" w:lineRule="auto"/>
        <w:ind w:firstLine="851"/>
        <w:jc w:val="both"/>
        <w:rPr>
          <w:rFonts w:ascii="Times New Roman" w:hAnsi="Times New Roman"/>
          <w:sz w:val="28"/>
          <w:szCs w:val="28"/>
        </w:rPr>
      </w:pPr>
      <w:r w:rsidRPr="005902F5">
        <w:rPr>
          <w:rFonts w:ascii="Times New Roman" w:hAnsi="Times New Roman"/>
          <w:sz w:val="28"/>
          <w:szCs w:val="28"/>
        </w:rPr>
        <w:t xml:space="preserve">- </w:t>
      </w:r>
      <w:r>
        <w:rPr>
          <w:rFonts w:ascii="Times New Roman" w:hAnsi="Times New Roman"/>
          <w:sz w:val="28"/>
          <w:szCs w:val="28"/>
        </w:rPr>
        <w:t xml:space="preserve"> Приложение</w:t>
      </w:r>
      <w:r w:rsidRPr="005902F5">
        <w:rPr>
          <w:rFonts w:ascii="Times New Roman" w:hAnsi="Times New Roman"/>
          <w:sz w:val="28"/>
          <w:szCs w:val="28"/>
        </w:rPr>
        <w:t xml:space="preserve"> </w:t>
      </w:r>
      <w:r>
        <w:rPr>
          <w:rFonts w:ascii="Times New Roman" w:hAnsi="Times New Roman"/>
          <w:sz w:val="28"/>
          <w:szCs w:val="28"/>
        </w:rPr>
        <w:t xml:space="preserve">к отчету «Сведения </w:t>
      </w:r>
      <w:r w:rsidRPr="005902F5">
        <w:rPr>
          <w:rFonts w:ascii="Times New Roman" w:hAnsi="Times New Roman"/>
          <w:sz w:val="28"/>
          <w:szCs w:val="28"/>
        </w:rPr>
        <w:t>о достижении значений показателей (индикаторов)</w:t>
      </w:r>
      <w:r>
        <w:rPr>
          <w:rFonts w:ascii="Times New Roman" w:hAnsi="Times New Roman"/>
          <w:sz w:val="28"/>
          <w:szCs w:val="28"/>
        </w:rPr>
        <w:t xml:space="preserve">» </w:t>
      </w:r>
      <w:r w:rsidRPr="005902F5">
        <w:rPr>
          <w:rFonts w:ascii="Times New Roman" w:hAnsi="Times New Roman"/>
          <w:sz w:val="28"/>
          <w:szCs w:val="28"/>
        </w:rPr>
        <w:t>изложить в новой редакции согласно приложению к настоящему постановлению.</w:t>
      </w:r>
    </w:p>
    <w:p w:rsidR="005902F5" w:rsidRDefault="005902F5" w:rsidP="005902F5">
      <w:pPr>
        <w:spacing w:after="0" w:line="240" w:lineRule="auto"/>
        <w:ind w:firstLine="851"/>
        <w:jc w:val="both"/>
        <w:rPr>
          <w:rFonts w:ascii="Times New Roman" w:eastAsia="Calibri" w:hAnsi="Times New Roman"/>
          <w:bCs/>
          <w:iCs/>
          <w:sz w:val="28"/>
          <w:szCs w:val="28"/>
          <w:lang w:eastAsia="en-US"/>
        </w:rPr>
      </w:pPr>
      <w:r w:rsidRPr="005902F5">
        <w:rPr>
          <w:rFonts w:ascii="Times New Roman" w:eastAsia="Calibri" w:hAnsi="Times New Roman"/>
          <w:bCs/>
          <w:iCs/>
          <w:sz w:val="28"/>
          <w:szCs w:val="28"/>
          <w:lang w:eastAsia="en-US"/>
        </w:rPr>
        <w:t>2.</w:t>
      </w:r>
      <w:r w:rsidRPr="005902F5">
        <w:rPr>
          <w:rFonts w:ascii="Times New Roman" w:eastAsia="Calibri" w:hAnsi="Times New Roman"/>
          <w:sz w:val="28"/>
          <w:szCs w:val="28"/>
          <w:lang w:eastAsia="en-US"/>
        </w:rPr>
        <w:t xml:space="preserve"> Настоящее постановление вступает в силу со дня его официального обнародования.</w:t>
      </w:r>
    </w:p>
    <w:p w:rsidR="005902F5" w:rsidRPr="005902F5" w:rsidRDefault="005902F5" w:rsidP="005902F5">
      <w:pPr>
        <w:spacing w:after="0" w:line="240" w:lineRule="auto"/>
        <w:ind w:firstLine="851"/>
        <w:jc w:val="both"/>
        <w:rPr>
          <w:rFonts w:ascii="Times New Roman" w:eastAsia="Calibri" w:hAnsi="Times New Roman"/>
          <w:bCs/>
          <w:iCs/>
          <w:sz w:val="28"/>
          <w:szCs w:val="28"/>
          <w:lang w:eastAsia="en-US"/>
        </w:rPr>
      </w:pPr>
      <w:r w:rsidRPr="005902F5">
        <w:rPr>
          <w:rFonts w:ascii="Times New Roman" w:eastAsia="Calibri" w:hAnsi="Times New Roman"/>
          <w:sz w:val="28"/>
          <w:szCs w:val="28"/>
          <w:lang w:eastAsia="en-US"/>
        </w:rPr>
        <w:t>3. Контроль за исполнением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5F4CBD"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5F4CBD">
        <w:rPr>
          <w:rFonts w:ascii="Times New Roman" w:hAnsi="Times New Roman"/>
          <w:sz w:val="28"/>
          <w:szCs w:val="28"/>
        </w:rPr>
        <w:t>Администрации</w:t>
      </w:r>
    </w:p>
    <w:p w:rsidR="00F32066" w:rsidRPr="00F32066" w:rsidRDefault="005F4CBD"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сельского поселения                                                Г.В. Бадаев</w:t>
      </w:r>
    </w:p>
    <w:p w:rsidR="00F32066" w:rsidRDefault="00F32066" w:rsidP="00F32066">
      <w:pPr>
        <w:spacing w:after="0" w:line="288" w:lineRule="auto"/>
        <w:rPr>
          <w:rFonts w:ascii="Times New Roman" w:hAnsi="Times New Roman"/>
          <w:sz w:val="28"/>
          <w:szCs w:val="28"/>
        </w:rPr>
      </w:pPr>
    </w:p>
    <w:p w:rsidR="003B2DE1" w:rsidRPr="003B2DE1" w:rsidRDefault="003B2DE1" w:rsidP="005902F5">
      <w:pPr>
        <w:widowControl w:val="0"/>
        <w:autoSpaceDE w:val="0"/>
        <w:autoSpaceDN w:val="0"/>
        <w:adjustRightInd w:val="0"/>
        <w:spacing w:after="0" w:line="240" w:lineRule="auto"/>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pPr>
    </w:p>
    <w:p w:rsidR="003B2DE1" w:rsidRPr="003B2DE1" w:rsidRDefault="003B2DE1" w:rsidP="003B2DE1">
      <w:pPr>
        <w:widowControl w:val="0"/>
        <w:autoSpaceDE w:val="0"/>
        <w:autoSpaceDN w:val="0"/>
        <w:adjustRightInd w:val="0"/>
        <w:spacing w:after="0" w:line="240" w:lineRule="auto"/>
        <w:jc w:val="right"/>
        <w:outlineLvl w:val="2"/>
        <w:rPr>
          <w:rFonts w:ascii="Times New Roman" w:eastAsia="Calibri" w:hAnsi="Times New Roman"/>
          <w:sz w:val="24"/>
          <w:szCs w:val="24"/>
          <w:lang w:eastAsia="en-US"/>
        </w:rPr>
        <w:sectPr w:rsidR="003B2DE1" w:rsidRPr="003B2DE1" w:rsidSect="003B2DE1">
          <w:pgSz w:w="11905" w:h="16838"/>
          <w:pgMar w:top="822" w:right="284" w:bottom="992" w:left="709" w:header="720" w:footer="188" w:gutter="0"/>
          <w:pgNumType w:start="36"/>
          <w:cols w:space="720"/>
          <w:noEndnote/>
          <w:docGrid w:linePitch="299"/>
        </w:sectPr>
      </w:pPr>
    </w:p>
    <w:p w:rsidR="003B2DE1" w:rsidRPr="003B2DE1" w:rsidRDefault="003B2DE1" w:rsidP="003B2DE1">
      <w:pPr>
        <w:widowControl w:val="0"/>
        <w:autoSpaceDE w:val="0"/>
        <w:autoSpaceDN w:val="0"/>
        <w:adjustRightInd w:val="0"/>
        <w:spacing w:after="0" w:line="240" w:lineRule="auto"/>
        <w:ind w:firstLine="540"/>
        <w:jc w:val="both"/>
        <w:rPr>
          <w:rFonts w:ascii="Times New Roman" w:eastAsia="Calibri" w:hAnsi="Times New Roman"/>
          <w:sz w:val="24"/>
          <w:szCs w:val="24"/>
          <w:lang w:eastAsia="en-US"/>
        </w:rPr>
      </w:pP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bookmarkStart w:id="0" w:name="Par1422"/>
      <w:bookmarkEnd w:id="0"/>
      <w:r w:rsidRPr="003B2DE1">
        <w:rPr>
          <w:rFonts w:ascii="Times New Roman" w:eastAsia="Calibri" w:hAnsi="Times New Roman"/>
          <w:sz w:val="24"/>
          <w:szCs w:val="24"/>
          <w:lang w:eastAsia="en-US"/>
        </w:rPr>
        <w:t>СВЕДЕНИЯ</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eastAsia="Calibri" w:hAnsi="Times New Roman"/>
          <w:sz w:val="24"/>
          <w:szCs w:val="24"/>
          <w:lang w:eastAsia="en-US"/>
        </w:rPr>
      </w:pPr>
      <w:r w:rsidRPr="003B2DE1">
        <w:rPr>
          <w:rFonts w:ascii="Times New Roman" w:eastAsia="Calibri" w:hAnsi="Times New Roman"/>
          <w:sz w:val="24"/>
          <w:szCs w:val="24"/>
          <w:lang w:eastAsia="en-US"/>
        </w:rPr>
        <w:t>о достижении значений показателей (индикаторов)</w:t>
      </w:r>
    </w:p>
    <w:p w:rsidR="003B2DE1" w:rsidRPr="003B2DE1" w:rsidRDefault="003B2DE1" w:rsidP="003B2DE1">
      <w:pPr>
        <w:widowControl w:val="0"/>
        <w:shd w:val="clear" w:color="auto" w:fill="FFFFFF"/>
        <w:autoSpaceDE w:val="0"/>
        <w:autoSpaceDN w:val="0"/>
        <w:adjustRightInd w:val="0"/>
        <w:spacing w:after="0" w:line="240" w:lineRule="auto"/>
        <w:ind w:firstLine="540"/>
        <w:jc w:val="both"/>
        <w:rPr>
          <w:rFonts w:ascii="Times New Roman" w:eastAsia="Calibri" w:hAnsi="Times New Roman"/>
          <w:sz w:val="24"/>
          <w:szCs w:val="24"/>
          <w:lang w:eastAsia="en-US"/>
        </w:rPr>
      </w:pPr>
    </w:p>
    <w:tbl>
      <w:tblPr>
        <w:tblW w:w="14360" w:type="dxa"/>
        <w:jc w:val="center"/>
        <w:tblCellSpacing w:w="5" w:type="nil"/>
        <w:tblLayout w:type="fixed"/>
        <w:tblCellMar>
          <w:left w:w="75" w:type="dxa"/>
          <w:right w:w="75" w:type="dxa"/>
        </w:tblCellMar>
        <w:tblLook w:val="0000" w:firstRow="0" w:lastRow="0" w:firstColumn="0" w:lastColumn="0" w:noHBand="0" w:noVBand="0"/>
      </w:tblPr>
      <w:tblGrid>
        <w:gridCol w:w="739"/>
        <w:gridCol w:w="8371"/>
        <w:gridCol w:w="992"/>
        <w:gridCol w:w="1134"/>
        <w:gridCol w:w="851"/>
        <w:gridCol w:w="708"/>
        <w:gridCol w:w="1565"/>
      </w:tblGrid>
      <w:tr w:rsidR="003B2DE1" w:rsidRPr="003B2DE1" w:rsidTr="003B2DE1">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п/п</w:t>
            </w:r>
          </w:p>
        </w:tc>
        <w:tc>
          <w:tcPr>
            <w:tcW w:w="8371"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Номер и наименование </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992" w:type="dxa"/>
            <w:vMerge w:val="restart"/>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Единица</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измерения</w:t>
            </w:r>
          </w:p>
        </w:tc>
        <w:tc>
          <w:tcPr>
            <w:tcW w:w="2693" w:type="dxa"/>
            <w:gridSpan w:val="3"/>
            <w:tcBorders>
              <w:top w:val="single" w:sz="4" w:space="0" w:color="auto"/>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Значения показателей (индикаторов) </w:t>
            </w:r>
            <w:r w:rsidRPr="003B2DE1">
              <w:rPr>
                <w:rFonts w:ascii="Times New Roman" w:hAnsi="Times New Roman"/>
                <w:sz w:val="20"/>
                <w:szCs w:val="20"/>
              </w:rPr>
              <w:br/>
              <w:t xml:space="preserve">муниципальной программы,     </w:t>
            </w:r>
            <w:r w:rsidRPr="003B2DE1">
              <w:rPr>
                <w:rFonts w:ascii="Times New Roman" w:hAnsi="Times New Roman"/>
                <w:sz w:val="20"/>
                <w:szCs w:val="20"/>
              </w:rPr>
              <w:br/>
              <w:t>подпрограммы муниципальной программы</w:t>
            </w:r>
          </w:p>
        </w:tc>
        <w:tc>
          <w:tcPr>
            <w:tcW w:w="1565" w:type="dxa"/>
            <w:vMerge w:val="restart"/>
            <w:tcBorders>
              <w:top w:val="single" w:sz="4" w:space="0" w:color="auto"/>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Обоснование отклонений  </w:t>
            </w:r>
            <w:r w:rsidRPr="003B2DE1">
              <w:rPr>
                <w:rFonts w:ascii="Times New Roman" w:hAnsi="Times New Roman"/>
                <w:sz w:val="20"/>
                <w:szCs w:val="20"/>
              </w:rPr>
              <w:br/>
              <w:t xml:space="preserve"> значений показателя    </w:t>
            </w:r>
            <w:r w:rsidRPr="003B2DE1">
              <w:rPr>
                <w:rFonts w:ascii="Times New Roman" w:hAnsi="Times New Roman"/>
                <w:sz w:val="20"/>
                <w:szCs w:val="20"/>
              </w:rPr>
              <w:br/>
              <w:t xml:space="preserve"> (индикатора) на конец   </w:t>
            </w:r>
            <w:r w:rsidRPr="003B2DE1">
              <w:rPr>
                <w:rFonts w:ascii="Times New Roman" w:hAnsi="Times New Roman"/>
                <w:sz w:val="20"/>
                <w:szCs w:val="20"/>
              </w:rPr>
              <w:br/>
              <w:t xml:space="preserve"> отчетного года       </w:t>
            </w:r>
            <w:r w:rsidRPr="003B2DE1">
              <w:rPr>
                <w:rFonts w:ascii="Times New Roman" w:hAnsi="Times New Roman"/>
                <w:sz w:val="20"/>
                <w:szCs w:val="20"/>
              </w:rPr>
              <w:br/>
              <w:t>(при наличии)</w:t>
            </w: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val="restart"/>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год,</w:t>
            </w:r>
          </w:p>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предшествующий </w:t>
            </w:r>
            <w:r w:rsidRPr="003B2DE1">
              <w:rPr>
                <w:rFonts w:ascii="Times New Roman" w:hAnsi="Times New Roman"/>
                <w:sz w:val="20"/>
                <w:szCs w:val="20"/>
              </w:rPr>
              <w:br/>
              <w:t xml:space="preserve">отчетному </w:t>
            </w:r>
          </w:p>
        </w:tc>
        <w:tc>
          <w:tcPr>
            <w:tcW w:w="1559" w:type="dxa"/>
            <w:gridSpan w:val="2"/>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отчетный год</w:t>
            </w:r>
          </w:p>
        </w:tc>
        <w:tc>
          <w:tcPr>
            <w:tcW w:w="1565" w:type="dxa"/>
            <w:vMerge/>
            <w:tcBorders>
              <w:left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8371"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992"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c>
          <w:tcPr>
            <w:tcW w:w="1134"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план</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факт</w:t>
            </w:r>
          </w:p>
        </w:tc>
        <w:tc>
          <w:tcPr>
            <w:tcW w:w="1565" w:type="dxa"/>
            <w:vMerge/>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rPr>
                <w:rFonts w:ascii="Times New Roman" w:hAnsi="Times New Roman"/>
                <w:sz w:val="20"/>
                <w:szCs w:val="20"/>
              </w:rPr>
            </w:pPr>
          </w:p>
        </w:tc>
      </w:tr>
      <w:tr w:rsidR="003B2DE1" w:rsidRPr="003B2DE1" w:rsidTr="003B2DE1">
        <w:trPr>
          <w:tblCellSpacing w:w="5" w:type="nil"/>
          <w:jc w:val="center"/>
        </w:trPr>
        <w:tc>
          <w:tcPr>
            <w:tcW w:w="739"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1</w:t>
            </w:r>
          </w:p>
        </w:tc>
        <w:tc>
          <w:tcPr>
            <w:tcW w:w="837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2</w:t>
            </w:r>
          </w:p>
        </w:tc>
        <w:tc>
          <w:tcPr>
            <w:tcW w:w="992"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3</w:t>
            </w:r>
          </w:p>
        </w:tc>
        <w:tc>
          <w:tcPr>
            <w:tcW w:w="1134"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4</w:t>
            </w:r>
          </w:p>
        </w:tc>
        <w:tc>
          <w:tcPr>
            <w:tcW w:w="851"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5</w:t>
            </w:r>
          </w:p>
        </w:tc>
        <w:tc>
          <w:tcPr>
            <w:tcW w:w="708"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6</w:t>
            </w:r>
          </w:p>
        </w:tc>
        <w:tc>
          <w:tcPr>
            <w:tcW w:w="1565" w:type="dxa"/>
            <w:tcBorders>
              <w:left w:val="single" w:sz="4" w:space="0" w:color="auto"/>
              <w:bottom w:val="single" w:sz="4" w:space="0" w:color="auto"/>
              <w:right w:val="single" w:sz="4" w:space="0" w:color="auto"/>
            </w:tcBorders>
          </w:tcPr>
          <w:p w:rsidR="003B2DE1" w:rsidRPr="003B2DE1" w:rsidRDefault="003B2DE1" w:rsidP="003B2DE1">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7</w:t>
            </w:r>
          </w:p>
        </w:tc>
      </w:tr>
      <w:tr w:rsidR="003B2DE1" w:rsidRPr="003B2DE1" w:rsidTr="003B2DE1">
        <w:trPr>
          <w:trHeight w:val="313"/>
          <w:tblCellSpacing w:w="5" w:type="nil"/>
          <w:jc w:val="center"/>
        </w:trPr>
        <w:tc>
          <w:tcPr>
            <w:tcW w:w="14360" w:type="dxa"/>
            <w:gridSpan w:val="7"/>
            <w:tcBorders>
              <w:left w:val="single" w:sz="4" w:space="0" w:color="auto"/>
              <w:bottom w:val="single" w:sz="4" w:space="0" w:color="auto"/>
              <w:right w:val="single" w:sz="4" w:space="0" w:color="auto"/>
            </w:tcBorders>
          </w:tcPr>
          <w:p w:rsidR="003B2DE1" w:rsidRPr="003B2DE1" w:rsidRDefault="003B2DE1"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3B2DE1">
              <w:rPr>
                <w:rFonts w:ascii="Times New Roman" w:hAnsi="Times New Roman"/>
                <w:sz w:val="20"/>
                <w:szCs w:val="20"/>
              </w:rPr>
              <w:t xml:space="preserve">Муниципальная программа </w:t>
            </w:r>
            <w:r w:rsidR="009569E8">
              <w:rPr>
                <w:rFonts w:ascii="Times New Roman" w:hAnsi="Times New Roman"/>
                <w:sz w:val="20"/>
                <w:szCs w:val="20"/>
              </w:rPr>
              <w:t>Красновского</w:t>
            </w:r>
            <w:r w:rsidRPr="003B2DE1">
              <w:rPr>
                <w:rFonts w:ascii="Times New Roman" w:hAnsi="Times New Roman"/>
                <w:sz w:val="20"/>
                <w:szCs w:val="20"/>
              </w:rPr>
              <w:t xml:space="preserve"> сельского поселения «Обеспечение общественного порядка и </w:t>
            </w:r>
            <w:r w:rsidR="009569E8" w:rsidRPr="009569E8">
              <w:rPr>
                <w:rFonts w:ascii="Times New Roman" w:hAnsi="Times New Roman"/>
                <w:kern w:val="2"/>
                <w:sz w:val="20"/>
                <w:szCs w:val="20"/>
              </w:rPr>
              <w:t>профилактика правонарушений</w:t>
            </w:r>
            <w:r w:rsidRPr="003B2DE1">
              <w:rPr>
                <w:rFonts w:ascii="Times New Roman" w:hAnsi="Times New Roman"/>
                <w:sz w:val="20"/>
                <w:szCs w:val="20"/>
              </w:rPr>
              <w:t>»</w:t>
            </w:r>
          </w:p>
        </w:tc>
      </w:tr>
      <w:tr w:rsidR="009569E8" w:rsidRPr="003B2DE1" w:rsidTr="00A135A4">
        <w:trPr>
          <w:trHeight w:val="313"/>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1</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lang w:eastAsia="en-US"/>
              </w:rPr>
              <w:t xml:space="preserve">Показатель 1. </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spacing w:val="-4"/>
                <w:kern w:val="2"/>
                <w:lang w:eastAsia="en-US"/>
              </w:rPr>
              <w:t>Доля жителей Красновского сельского поселения</w:t>
            </w:r>
            <w:r w:rsidRPr="00CC7543">
              <w:rPr>
                <w:rFonts w:ascii="Times New Roman" w:hAnsi="Times New Roman"/>
                <w:kern w:val="2"/>
                <w:lang w:eastAsia="en-US"/>
              </w:rPr>
              <w:t>, столкнувшихся с проявлениями коррупции</w:t>
            </w:r>
          </w:p>
        </w:tc>
        <w:tc>
          <w:tcPr>
            <w:tcW w:w="992"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20,0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spacing w:line="230" w:lineRule="auto"/>
              <w:jc w:val="center"/>
              <w:rPr>
                <w:rFonts w:ascii="Times New Roman" w:hAnsi="Times New Roman"/>
                <w:kern w:val="2"/>
                <w:lang w:eastAsia="en-US"/>
              </w:rPr>
            </w:pPr>
            <w:r w:rsidRPr="00CC7543">
              <w:rPr>
                <w:rFonts w:ascii="Times New Roman" w:hAnsi="Times New Roman"/>
                <w:kern w:val="2"/>
                <w:lang w:eastAsia="en-US"/>
              </w:rPr>
              <w:t>19,5</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sidRPr="00CC7543">
              <w:rPr>
                <w:rFonts w:ascii="Times New Roman" w:hAnsi="Times New Roman"/>
                <w:sz w:val="20"/>
                <w:szCs w:val="20"/>
              </w:rPr>
              <w:t>2</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rPr>
                <w:rFonts w:ascii="Times New Roman" w:hAnsi="Times New Roman"/>
                <w:kern w:val="2"/>
              </w:rPr>
            </w:pPr>
            <w:r w:rsidRPr="00CC7543">
              <w:rPr>
                <w:rFonts w:ascii="Times New Roman" w:hAnsi="Times New Roman"/>
                <w:kern w:val="2"/>
              </w:rPr>
              <w:t>Показатель 2.</w:t>
            </w:r>
          </w:p>
          <w:p w:rsidR="009569E8" w:rsidRPr="00CC7543" w:rsidRDefault="009569E8" w:rsidP="009569E8">
            <w:pPr>
              <w:autoSpaceDE w:val="0"/>
              <w:autoSpaceDN w:val="0"/>
              <w:adjustRightInd w:val="0"/>
              <w:spacing w:line="230" w:lineRule="auto"/>
              <w:rPr>
                <w:rFonts w:ascii="Times New Roman" w:hAnsi="Times New Roman"/>
                <w:kern w:val="2"/>
                <w:lang w:eastAsia="en-US"/>
              </w:rPr>
            </w:pPr>
            <w:r w:rsidRPr="00CC7543">
              <w:rPr>
                <w:rFonts w:ascii="Times New Roman" w:hAnsi="Times New Roman"/>
                <w:kern w:val="2"/>
              </w:rPr>
              <w:t>Доля граждан, опрошенных в ходе мониторинга обществен</w:t>
            </w:r>
            <w:r w:rsidRPr="00CC7543">
              <w:rPr>
                <w:rFonts w:ascii="Times New Roman" w:hAnsi="Times New Roman"/>
                <w:kern w:val="2"/>
              </w:rPr>
              <w:softHyphen/>
              <w:t xml:space="preserve">ного мнения, которые </w:t>
            </w:r>
            <w:r w:rsidRPr="00CC7543">
              <w:rPr>
                <w:rFonts w:ascii="Times New Roman" w:hAnsi="Times New Roman"/>
                <w:spacing w:val="-4"/>
                <w:kern w:val="2"/>
              </w:rPr>
              <w:t>лично сталкивались</w:t>
            </w:r>
            <w:r w:rsidRPr="00CC7543">
              <w:rPr>
                <w:rFonts w:ascii="Times New Roman" w:hAnsi="Times New Roman"/>
                <w:kern w:val="2"/>
              </w:rPr>
              <w:t xml:space="preserve"> с конфликтами на межнациональной почве</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spacing w:line="230" w:lineRule="auto"/>
              <w:jc w:val="center"/>
              <w:rPr>
                <w:rFonts w:ascii="Times New Roman" w:hAnsi="Times New Roman"/>
                <w:kern w:val="2"/>
                <w:lang w:eastAsia="en-US"/>
              </w:rPr>
            </w:pPr>
            <w:r w:rsidRPr="00CC7543">
              <w:rPr>
                <w:rFonts w:ascii="Times New Roman" w:hAnsi="Times New Roman"/>
                <w:kern w:val="2"/>
                <w:lang w:eastAsia="en-US"/>
              </w:rPr>
              <w:t>4,0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5902F5"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5902F5" w:rsidRPr="00CC7543" w:rsidRDefault="005902F5"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3</w:t>
            </w:r>
          </w:p>
        </w:tc>
        <w:tc>
          <w:tcPr>
            <w:tcW w:w="8371"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 xml:space="preserve">Показатель 3. </w:t>
            </w:r>
          </w:p>
          <w:p w:rsidR="005902F5" w:rsidRPr="00CC7543"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Отсутствие межэтнических конфликтов</w:t>
            </w:r>
          </w:p>
        </w:tc>
        <w:tc>
          <w:tcPr>
            <w:tcW w:w="992" w:type="dxa"/>
            <w:tcBorders>
              <w:left w:val="single" w:sz="4" w:space="0" w:color="auto"/>
              <w:bottom w:val="single" w:sz="4" w:space="0" w:color="auto"/>
              <w:right w:val="single" w:sz="4" w:space="0" w:color="auto"/>
            </w:tcBorders>
          </w:tcPr>
          <w:p w:rsidR="005902F5" w:rsidRPr="00CC7543" w:rsidRDefault="005902F5" w:rsidP="009569E8">
            <w:pPr>
              <w:rPr>
                <w:rFonts w:ascii="Times New Roman" w:hAnsi="Times New Roman"/>
                <w:sz w:val="20"/>
                <w:szCs w:val="20"/>
              </w:rPr>
            </w:pPr>
            <w:r>
              <w:rPr>
                <w:rFonts w:ascii="Times New Roman" w:hAnsi="Times New Roman"/>
                <w:sz w:val="20"/>
                <w:szCs w:val="20"/>
              </w:rPr>
              <w:t>количество</w:t>
            </w:r>
          </w:p>
        </w:tc>
        <w:tc>
          <w:tcPr>
            <w:tcW w:w="1134" w:type="dxa"/>
            <w:tcBorders>
              <w:top w:val="single" w:sz="4" w:space="0" w:color="auto"/>
              <w:left w:val="single" w:sz="4" w:space="0" w:color="auto"/>
              <w:bottom w:val="single" w:sz="4" w:space="0" w:color="auto"/>
              <w:right w:val="single" w:sz="4" w:space="0" w:color="auto"/>
            </w:tcBorders>
          </w:tcPr>
          <w:p w:rsidR="005902F5" w:rsidRPr="00CC7543"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851" w:type="dxa"/>
            <w:tcBorders>
              <w:top w:val="single" w:sz="4" w:space="0" w:color="auto"/>
              <w:left w:val="single" w:sz="4" w:space="0" w:color="auto"/>
              <w:bottom w:val="single" w:sz="4" w:space="0" w:color="auto"/>
              <w:right w:val="single" w:sz="4" w:space="0" w:color="auto"/>
            </w:tcBorders>
          </w:tcPr>
          <w:p w:rsidR="005902F5" w:rsidRPr="00CC7543"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708" w:type="dxa"/>
            <w:tcBorders>
              <w:top w:val="single" w:sz="4" w:space="0" w:color="auto"/>
              <w:left w:val="single" w:sz="4" w:space="0" w:color="auto"/>
              <w:bottom w:val="single" w:sz="4" w:space="0" w:color="auto"/>
              <w:right w:val="single" w:sz="4" w:space="0" w:color="auto"/>
            </w:tcBorders>
          </w:tcPr>
          <w:p w:rsidR="005902F5" w:rsidRPr="00CC7543"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0</w:t>
            </w:r>
          </w:p>
        </w:tc>
        <w:tc>
          <w:tcPr>
            <w:tcW w:w="1565" w:type="dxa"/>
            <w:tcBorders>
              <w:left w:val="single" w:sz="4" w:space="0" w:color="auto"/>
              <w:bottom w:val="single" w:sz="4" w:space="0" w:color="auto"/>
              <w:right w:val="single" w:sz="4" w:space="0" w:color="auto"/>
            </w:tcBorders>
          </w:tcPr>
          <w:p w:rsidR="005902F5" w:rsidRPr="00CC7543" w:rsidRDefault="005902F5" w:rsidP="009569E8">
            <w:pPr>
              <w:widowControl w:val="0"/>
              <w:shd w:val="clear" w:color="auto" w:fill="FFFFFF"/>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r>
      <w:tr w:rsidR="005902F5"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5902F5" w:rsidRDefault="005902F5"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4</w:t>
            </w:r>
          </w:p>
        </w:tc>
        <w:tc>
          <w:tcPr>
            <w:tcW w:w="8371"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 xml:space="preserve">Показатель 4. </w:t>
            </w:r>
          </w:p>
          <w:p w:rsidR="005902F5" w:rsidRPr="005902F5" w:rsidRDefault="005902F5" w:rsidP="009569E8">
            <w:pPr>
              <w:autoSpaceDE w:val="0"/>
              <w:autoSpaceDN w:val="0"/>
              <w:adjustRightInd w:val="0"/>
              <w:spacing w:line="230" w:lineRule="auto"/>
              <w:rPr>
                <w:rFonts w:ascii="Times New Roman" w:hAnsi="Times New Roman"/>
                <w:kern w:val="2"/>
              </w:rPr>
            </w:pPr>
            <w:r w:rsidRPr="005902F5">
              <w:rPr>
                <w:rFonts w:ascii="Times New Roman" w:hAnsi="Times New Roman"/>
                <w:kern w:val="2"/>
              </w:rPr>
              <w:t>Доля муниципальных учреждений, имеющих ограждение территории по периметру</w:t>
            </w:r>
          </w:p>
        </w:tc>
        <w:tc>
          <w:tcPr>
            <w:tcW w:w="992" w:type="dxa"/>
            <w:tcBorders>
              <w:left w:val="single" w:sz="4" w:space="0" w:color="auto"/>
              <w:bottom w:val="single" w:sz="4" w:space="0" w:color="auto"/>
              <w:right w:val="single" w:sz="4" w:space="0" w:color="auto"/>
            </w:tcBorders>
          </w:tcPr>
          <w:p w:rsidR="005902F5" w:rsidRDefault="005902F5" w:rsidP="009569E8">
            <w:pPr>
              <w:rPr>
                <w:rFonts w:ascii="Times New Roman" w:hAnsi="Times New Roman"/>
                <w:sz w:val="20"/>
                <w:szCs w:val="20"/>
              </w:rPr>
            </w:pPr>
            <w:r>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851"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708" w:type="dxa"/>
            <w:tcBorders>
              <w:top w:val="single" w:sz="4" w:space="0" w:color="auto"/>
              <w:left w:val="single" w:sz="4" w:space="0" w:color="auto"/>
              <w:bottom w:val="single" w:sz="4" w:space="0" w:color="auto"/>
              <w:right w:val="single" w:sz="4" w:space="0" w:color="auto"/>
            </w:tcBorders>
          </w:tcPr>
          <w:p w:rsidR="005902F5" w:rsidRDefault="005902F5" w:rsidP="009569E8">
            <w:pPr>
              <w:autoSpaceDE w:val="0"/>
              <w:autoSpaceDN w:val="0"/>
              <w:adjustRightInd w:val="0"/>
              <w:spacing w:line="230" w:lineRule="auto"/>
              <w:jc w:val="center"/>
              <w:rPr>
                <w:rFonts w:ascii="Times New Roman" w:hAnsi="Times New Roman"/>
                <w:kern w:val="2"/>
                <w:lang w:eastAsia="en-US"/>
              </w:rPr>
            </w:pPr>
            <w:r>
              <w:rPr>
                <w:rFonts w:ascii="Times New Roman" w:hAnsi="Times New Roman"/>
                <w:kern w:val="2"/>
                <w:lang w:eastAsia="en-US"/>
              </w:rPr>
              <w:t>66</w:t>
            </w:r>
          </w:p>
        </w:tc>
        <w:tc>
          <w:tcPr>
            <w:tcW w:w="1565" w:type="dxa"/>
            <w:tcBorders>
              <w:left w:val="single" w:sz="4" w:space="0" w:color="auto"/>
              <w:bottom w:val="single" w:sz="4" w:space="0" w:color="auto"/>
              <w:right w:val="single" w:sz="4" w:space="0" w:color="auto"/>
            </w:tcBorders>
          </w:tcPr>
          <w:p w:rsidR="005902F5" w:rsidRDefault="005902F5" w:rsidP="009569E8">
            <w:pPr>
              <w:widowControl w:val="0"/>
              <w:shd w:val="clear" w:color="auto" w:fill="FFFFFF"/>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5902F5"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5</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5902F5" w:rsidP="009569E8">
            <w:pPr>
              <w:rPr>
                <w:rFonts w:ascii="Times New Roman" w:hAnsi="Times New Roman"/>
                <w:kern w:val="2"/>
              </w:rPr>
            </w:pPr>
            <w:r>
              <w:rPr>
                <w:rFonts w:ascii="Times New Roman" w:hAnsi="Times New Roman"/>
                <w:kern w:val="2"/>
              </w:rPr>
              <w:t>Показатель 5</w:t>
            </w:r>
            <w:r w:rsidR="009569E8" w:rsidRPr="00CC7543">
              <w:rPr>
                <w:rFonts w:ascii="Times New Roman" w:hAnsi="Times New Roman"/>
                <w:kern w:val="2"/>
              </w:rPr>
              <w:t>.</w:t>
            </w:r>
          </w:p>
          <w:p w:rsidR="009569E8" w:rsidRPr="00CC7543" w:rsidRDefault="009569E8" w:rsidP="009569E8">
            <w:pPr>
              <w:rPr>
                <w:rFonts w:ascii="Times New Roman" w:hAnsi="Times New Roman"/>
                <w:kern w:val="2"/>
                <w:highlight w:val="yellow"/>
              </w:rPr>
            </w:pPr>
            <w:r w:rsidRPr="00CC7543">
              <w:rPr>
                <w:rFonts w:ascii="Times New Roman" w:hAnsi="Times New Roman"/>
                <w:kern w:val="2"/>
              </w:rPr>
              <w:t>Количество муниципальных служащих Красновского сельского поселения</w:t>
            </w:r>
            <w:r w:rsidRPr="00CC7543">
              <w:rPr>
                <w:rFonts w:ascii="Times New Roman" w:hAnsi="Times New Roman"/>
                <w:spacing w:val="-4"/>
                <w:kern w:val="2"/>
              </w:rPr>
              <w:t>, прошедших</w:t>
            </w:r>
            <w:r w:rsidRPr="00CC7543">
              <w:rPr>
                <w:rFonts w:ascii="Times New Roman" w:hAnsi="Times New Roman"/>
                <w:kern w:val="2"/>
              </w:rPr>
              <w:t xml:space="preserve"> обучение </w:t>
            </w:r>
            <w:r w:rsidRPr="00CC7543">
              <w:rPr>
                <w:rFonts w:ascii="Times New Roman" w:hAnsi="Times New Roman"/>
              </w:rPr>
              <w:t xml:space="preserve">по </w:t>
            </w:r>
            <w:r w:rsidRPr="00CC7543">
              <w:rPr>
                <w:rFonts w:ascii="Times New Roman" w:hAnsi="Times New Roman"/>
                <w:spacing w:val="-4"/>
                <w:kern w:val="2"/>
              </w:rPr>
              <w:t>образовательным программам в области противодействия</w:t>
            </w:r>
            <w:r w:rsidRPr="00CC7543">
              <w:rPr>
                <w:rFonts w:ascii="Times New Roman" w:hAnsi="Times New Roman"/>
              </w:rPr>
              <w:t xml:space="preserve"> коррупции</w:t>
            </w:r>
          </w:p>
        </w:tc>
        <w:tc>
          <w:tcPr>
            <w:tcW w:w="992" w:type="dxa"/>
            <w:tcBorders>
              <w:left w:val="single" w:sz="4" w:space="0" w:color="auto"/>
              <w:bottom w:val="single" w:sz="4" w:space="0" w:color="auto"/>
              <w:right w:val="single" w:sz="4" w:space="0" w:color="auto"/>
            </w:tcBorders>
          </w:tcPr>
          <w:p w:rsidR="009569E8" w:rsidRPr="00CC7543" w:rsidRDefault="00054402" w:rsidP="009569E8">
            <w:pPr>
              <w:rPr>
                <w:rFonts w:ascii="Times New Roman" w:hAnsi="Times New Roman"/>
              </w:rPr>
            </w:pPr>
            <w:r>
              <w:rPr>
                <w:rFonts w:ascii="Times New Roman" w:hAnsi="Times New Roman"/>
                <w:sz w:val="20"/>
                <w:szCs w:val="20"/>
              </w:rPr>
              <w:t>человек</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1</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2</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CC7543">
        <w:trPr>
          <w:trHeight w:val="410"/>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6</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6</w:t>
            </w:r>
            <w:r w:rsidR="009569E8" w:rsidRPr="00CC7543">
              <w:rPr>
                <w:rFonts w:ascii="Times New Roman" w:hAnsi="Times New Roman"/>
                <w:kern w:val="2"/>
              </w:rPr>
              <w:t>.</w:t>
            </w:r>
          </w:p>
          <w:p w:rsidR="009569E8" w:rsidRPr="00CC7543" w:rsidRDefault="009569E8" w:rsidP="009569E8">
            <w:pPr>
              <w:rPr>
                <w:rFonts w:ascii="Times New Roman" w:hAnsi="Times New Roman"/>
                <w:kern w:val="2"/>
              </w:rPr>
            </w:pPr>
            <w:r w:rsidRPr="00CC7543">
              <w:rPr>
                <w:rFonts w:ascii="Times New Roman" w:hAnsi="Times New Roman"/>
                <w:kern w:val="2"/>
              </w:rPr>
              <w:t>Доля обучающихся и студентов профессиональных образова</w:t>
            </w:r>
            <w:r w:rsidRPr="00CC7543">
              <w:rPr>
                <w:rFonts w:ascii="Times New Roman" w:hAnsi="Times New Roman"/>
                <w:kern w:val="2"/>
              </w:rPr>
              <w:softHyphen/>
              <w:t>тельных организаций, участвующих в мероприятиях, направ</w:t>
            </w:r>
            <w:r w:rsidRPr="00CC7543">
              <w:rPr>
                <w:rFonts w:ascii="Times New Roman" w:hAnsi="Times New Roman"/>
                <w:kern w:val="2"/>
              </w:rPr>
              <w:softHyphen/>
              <w:t>ленных на формирование антикоррупционного мировоззрения, повышение уровня правосознания (от общего количества обучающихся)</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9569E8">
            <w:pPr>
              <w:jc w:val="center"/>
              <w:rPr>
                <w:rFonts w:ascii="Times New Roman" w:hAnsi="Times New Roman"/>
                <w:kern w:val="2"/>
              </w:rPr>
            </w:pPr>
          </w:p>
          <w:p w:rsidR="009569E8" w:rsidRPr="00CC7543" w:rsidRDefault="009569E8" w:rsidP="00CC7543">
            <w:pPr>
              <w:autoSpaceDE w:val="0"/>
              <w:autoSpaceDN w:val="0"/>
              <w:adjustRightInd w:val="0"/>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100,0</w:t>
            </w:r>
          </w:p>
          <w:p w:rsidR="009569E8" w:rsidRPr="00CC7543" w:rsidRDefault="009569E8" w:rsidP="009569E8">
            <w:pPr>
              <w:jc w:val="center"/>
              <w:rPr>
                <w:rFonts w:ascii="Times New Roman" w:hAnsi="Times New Roman"/>
                <w:kern w:val="2"/>
              </w:rPr>
            </w:pPr>
          </w:p>
          <w:p w:rsidR="009569E8" w:rsidRPr="00CC7543" w:rsidRDefault="009569E8" w:rsidP="00CC7543">
            <w:pPr>
              <w:rPr>
                <w:rFonts w:ascii="Times New Roman" w:hAnsi="Times New Roman"/>
                <w:kern w:val="2"/>
              </w:rPr>
            </w:pP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rHeight w:val="778"/>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7</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Показа</w:t>
            </w:r>
            <w:r w:rsidR="00054402">
              <w:rPr>
                <w:rFonts w:ascii="Times New Roman" w:hAnsi="Times New Roman"/>
                <w:kern w:val="2"/>
              </w:rPr>
              <w:t>тель 7</w:t>
            </w:r>
            <w:r w:rsidRPr="00CC7543">
              <w:rPr>
                <w:rFonts w:ascii="Times New Roman" w:hAnsi="Times New Roman"/>
                <w:kern w:val="2"/>
              </w:rPr>
              <w:t>.</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kern w:val="2"/>
              </w:rPr>
              <w:t xml:space="preserve">Доля граждан, положительно оценивающих открытость деятельности органов местного самоуправления Красновского сельского поселения </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43,0</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lang w:eastAsia="en-US"/>
              </w:rPr>
            </w:pPr>
            <w:r w:rsidRPr="00CC7543">
              <w:rPr>
                <w:rFonts w:ascii="Times New Roman" w:hAnsi="Times New Roman"/>
                <w:kern w:val="2"/>
              </w:rPr>
              <w:t>43,5</w:t>
            </w:r>
          </w:p>
          <w:p w:rsidR="009569E8" w:rsidRPr="00CC7543" w:rsidRDefault="009569E8" w:rsidP="009569E8">
            <w:pPr>
              <w:autoSpaceDE w:val="0"/>
              <w:autoSpaceDN w:val="0"/>
              <w:adjustRightInd w:val="0"/>
              <w:jc w:val="center"/>
              <w:rPr>
                <w:rFonts w:ascii="Times New Roman" w:hAnsi="Times New Roman"/>
                <w:kern w:val="2"/>
                <w:lang w:eastAsia="en-US"/>
              </w:rPr>
            </w:pP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A135A4">
        <w:trPr>
          <w:tblCellSpacing w:w="5" w:type="nil"/>
          <w:jc w:val="center"/>
        </w:trPr>
        <w:tc>
          <w:tcPr>
            <w:tcW w:w="739" w:type="dxa"/>
            <w:tcBorders>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8</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8</w:t>
            </w:r>
            <w:r w:rsidR="009569E8" w:rsidRPr="00CC7543">
              <w:rPr>
                <w:rFonts w:ascii="Times New Roman" w:hAnsi="Times New Roman"/>
                <w:kern w:val="2"/>
              </w:rPr>
              <w:t>.</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размещенных органами местного самоуправления Красновского сельского поселения проектов нормативных правовых актов для проведения независимой </w:t>
            </w:r>
            <w:r w:rsidRPr="00CC7543">
              <w:rPr>
                <w:rFonts w:ascii="Times New Roman" w:hAnsi="Times New Roman"/>
                <w:spacing w:val="-8"/>
              </w:rPr>
              <w:t>антикоррупционной</w:t>
            </w:r>
            <w:r w:rsidRPr="00CC7543">
              <w:rPr>
                <w:rFonts w:ascii="Times New Roman" w:hAnsi="Times New Roman"/>
              </w:rPr>
              <w:t xml:space="preserve"> экспертизы от количества проектов нормативных правовых актов, прошедших антикоррупционную экспертизу</w:t>
            </w:r>
          </w:p>
        </w:tc>
        <w:tc>
          <w:tcPr>
            <w:tcW w:w="992" w:type="dxa"/>
            <w:tcBorders>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89,0</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jc w:val="center"/>
              <w:rPr>
                <w:rFonts w:ascii="Times New Roman" w:hAnsi="Times New Roman"/>
                <w:kern w:val="2"/>
              </w:rPr>
            </w:pPr>
            <w:r w:rsidRPr="00CC7543">
              <w:rPr>
                <w:rFonts w:ascii="Times New Roman" w:hAnsi="Times New Roman"/>
                <w:kern w:val="2"/>
              </w:rPr>
              <w:t>90,0</w:t>
            </w:r>
          </w:p>
        </w:tc>
        <w:tc>
          <w:tcPr>
            <w:tcW w:w="1565" w:type="dxa"/>
            <w:tcBorders>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r w:rsidRPr="00CC7543">
              <w:rPr>
                <w:rFonts w:ascii="Times New Roman" w:hAnsi="Times New Roman"/>
                <w:sz w:val="20"/>
                <w:szCs w:val="20"/>
              </w:rPr>
              <w:t>-</w:t>
            </w: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9</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9</w:t>
            </w:r>
            <w:r w:rsidR="009569E8" w:rsidRPr="00CC7543">
              <w:rPr>
                <w:rFonts w:ascii="Times New Roman" w:hAnsi="Times New Roman"/>
                <w:kern w:val="2"/>
              </w:rPr>
              <w:t>.</w:t>
            </w:r>
          </w:p>
          <w:p w:rsidR="009569E8" w:rsidRPr="00CC7543" w:rsidRDefault="009569E8" w:rsidP="009569E8">
            <w:pPr>
              <w:contextualSpacing/>
              <w:rPr>
                <w:rFonts w:ascii="Times New Roman" w:eastAsia="Calibri" w:hAnsi="Times New Roman"/>
                <w:kern w:val="2"/>
                <w:lang w:eastAsia="en-US"/>
              </w:rPr>
            </w:pPr>
            <w:r w:rsidRPr="00CC7543">
              <w:rPr>
                <w:rFonts w:ascii="Times New Roman" w:eastAsia="Calibri" w:hAnsi="Times New Roman"/>
                <w:lang w:eastAsia="en-US"/>
              </w:rPr>
              <w:t xml:space="preserve">Доля обучающихся и воспитанников, прошедших социально-психологическое тестирование с целью раннего выявления незаконного потребления наркотических средств и психотропных веществ, от числа подлежащих тестированию </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92,3</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92,7</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r w:rsidR="009569E8" w:rsidRPr="003B2DE1" w:rsidTr="003B2DE1">
        <w:trPr>
          <w:tblCellSpacing w:w="5" w:type="nil"/>
          <w:jc w:val="center"/>
        </w:trPr>
        <w:tc>
          <w:tcPr>
            <w:tcW w:w="739"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widowControl w:val="0"/>
              <w:shd w:val="clear" w:color="auto" w:fill="FFFFFF"/>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10</w:t>
            </w:r>
          </w:p>
        </w:tc>
        <w:tc>
          <w:tcPr>
            <w:tcW w:w="8371" w:type="dxa"/>
            <w:tcBorders>
              <w:top w:val="single" w:sz="4" w:space="0" w:color="auto"/>
              <w:left w:val="single" w:sz="4" w:space="0" w:color="auto"/>
              <w:bottom w:val="single" w:sz="4" w:space="0" w:color="auto"/>
              <w:right w:val="single" w:sz="4" w:space="0" w:color="auto"/>
            </w:tcBorders>
          </w:tcPr>
          <w:p w:rsidR="009569E8" w:rsidRPr="00CC7543" w:rsidRDefault="00054402" w:rsidP="009569E8">
            <w:pPr>
              <w:autoSpaceDE w:val="0"/>
              <w:autoSpaceDN w:val="0"/>
              <w:adjustRightInd w:val="0"/>
              <w:rPr>
                <w:rFonts w:ascii="Times New Roman" w:hAnsi="Times New Roman"/>
                <w:kern w:val="2"/>
              </w:rPr>
            </w:pPr>
            <w:r>
              <w:rPr>
                <w:rFonts w:ascii="Times New Roman" w:hAnsi="Times New Roman"/>
                <w:kern w:val="2"/>
              </w:rPr>
              <w:t>Показатель 10</w:t>
            </w:r>
            <w:r w:rsidR="009569E8" w:rsidRPr="00CC7543">
              <w:rPr>
                <w:rFonts w:ascii="Times New Roman" w:hAnsi="Times New Roman"/>
                <w:kern w:val="2"/>
              </w:rPr>
              <w:t>.</w:t>
            </w:r>
          </w:p>
          <w:p w:rsidR="009569E8" w:rsidRPr="00CC7543" w:rsidRDefault="009569E8" w:rsidP="009569E8">
            <w:pPr>
              <w:autoSpaceDE w:val="0"/>
              <w:autoSpaceDN w:val="0"/>
              <w:adjustRightInd w:val="0"/>
              <w:rPr>
                <w:rFonts w:ascii="Times New Roman" w:hAnsi="Times New Roman"/>
                <w:kern w:val="2"/>
              </w:rPr>
            </w:pPr>
            <w:r w:rsidRPr="00CC7543">
              <w:rPr>
                <w:rFonts w:ascii="Times New Roman" w:hAnsi="Times New Roman"/>
              </w:rPr>
              <w:t xml:space="preserve">Доля обучающихся </w:t>
            </w:r>
            <w:r w:rsidRPr="00CC7543">
              <w:rPr>
                <w:rFonts w:ascii="Times New Roman" w:hAnsi="Times New Roman"/>
                <w:spacing w:val="-6"/>
              </w:rPr>
              <w:t>общеобразовательных</w:t>
            </w:r>
            <w:r w:rsidRPr="00CC7543">
              <w:rPr>
                <w:rFonts w:ascii="Times New Roman" w:hAnsi="Times New Roman"/>
              </w:rPr>
              <w:t xml:space="preserve"> и профессиональных образовательных организаций, систематически занимающихся физической культурой и спортом</w:t>
            </w:r>
          </w:p>
        </w:tc>
        <w:tc>
          <w:tcPr>
            <w:tcW w:w="992"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rPr>
                <w:rFonts w:ascii="Times New Roman" w:hAnsi="Times New Roman"/>
              </w:rPr>
            </w:pPr>
            <w:r w:rsidRPr="00CC7543">
              <w:rPr>
                <w:rFonts w:ascii="Times New Roman" w:hAnsi="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90,6</w:t>
            </w:r>
          </w:p>
        </w:tc>
        <w:tc>
          <w:tcPr>
            <w:tcW w:w="851"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708"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autoSpaceDE w:val="0"/>
              <w:autoSpaceDN w:val="0"/>
              <w:adjustRightInd w:val="0"/>
              <w:jc w:val="center"/>
              <w:rPr>
                <w:rFonts w:ascii="Times New Roman" w:hAnsi="Times New Roman"/>
                <w:kern w:val="2"/>
              </w:rPr>
            </w:pPr>
            <w:r w:rsidRPr="00CC7543">
              <w:rPr>
                <w:rFonts w:ascii="Times New Roman" w:hAnsi="Times New Roman"/>
                <w:kern w:val="2"/>
              </w:rPr>
              <w:t>90,9</w:t>
            </w:r>
          </w:p>
        </w:tc>
        <w:tc>
          <w:tcPr>
            <w:tcW w:w="1565" w:type="dxa"/>
            <w:tcBorders>
              <w:top w:val="single" w:sz="4" w:space="0" w:color="auto"/>
              <w:left w:val="single" w:sz="4" w:space="0" w:color="auto"/>
              <w:bottom w:val="single" w:sz="4" w:space="0" w:color="auto"/>
              <w:right w:val="single" w:sz="4" w:space="0" w:color="auto"/>
            </w:tcBorders>
          </w:tcPr>
          <w:p w:rsidR="009569E8" w:rsidRPr="00CC7543" w:rsidRDefault="009569E8" w:rsidP="009569E8">
            <w:pPr>
              <w:widowControl w:val="0"/>
              <w:shd w:val="clear" w:color="auto" w:fill="FFFFFF"/>
              <w:autoSpaceDE w:val="0"/>
              <w:autoSpaceDN w:val="0"/>
              <w:adjustRightInd w:val="0"/>
              <w:spacing w:after="0" w:line="240" w:lineRule="auto"/>
              <w:rPr>
                <w:rFonts w:ascii="Times New Roman" w:hAnsi="Times New Roman"/>
                <w:sz w:val="20"/>
                <w:szCs w:val="20"/>
              </w:rPr>
            </w:pPr>
          </w:p>
        </w:tc>
      </w:tr>
    </w:tbl>
    <w:p w:rsidR="00727022" w:rsidRDefault="00727022" w:rsidP="009258AD">
      <w:pPr>
        <w:spacing w:after="0" w:line="240" w:lineRule="auto"/>
        <w:jc w:val="center"/>
        <w:rPr>
          <w:rFonts w:ascii="Times New Roman" w:hAnsi="Times New Roman"/>
          <w:sz w:val="28"/>
          <w:szCs w:val="28"/>
        </w:rPr>
      </w:pPr>
    </w:p>
    <w:p w:rsidR="003B2DE1" w:rsidRDefault="003B2DE1" w:rsidP="00CC7543">
      <w:pPr>
        <w:autoSpaceDE w:val="0"/>
        <w:autoSpaceDN w:val="0"/>
        <w:adjustRightInd w:val="0"/>
        <w:spacing w:after="0"/>
        <w:ind w:firstLine="708"/>
        <w:jc w:val="both"/>
        <w:rPr>
          <w:rFonts w:ascii="Times New Roman" w:hAnsi="Times New Roman"/>
          <w:sz w:val="28"/>
          <w:szCs w:val="28"/>
        </w:rPr>
      </w:pPr>
      <w:r w:rsidRPr="00F32066">
        <w:rPr>
          <w:rFonts w:ascii="Times New Roman" w:hAnsi="Times New Roman"/>
          <w:sz w:val="28"/>
          <w:szCs w:val="28"/>
        </w:rPr>
        <w:t xml:space="preserve">Глава </w:t>
      </w:r>
      <w:r>
        <w:rPr>
          <w:rFonts w:ascii="Times New Roman" w:hAnsi="Times New Roman"/>
          <w:sz w:val="28"/>
          <w:szCs w:val="28"/>
        </w:rPr>
        <w:t>Администрации</w:t>
      </w:r>
    </w:p>
    <w:p w:rsidR="003B2DE1" w:rsidRPr="00F32066" w:rsidRDefault="003B2DE1" w:rsidP="00CC7543">
      <w:pPr>
        <w:autoSpaceDE w:val="0"/>
        <w:autoSpaceDN w:val="0"/>
        <w:adjustRightInd w:val="0"/>
        <w:spacing w:after="0"/>
        <w:ind w:firstLine="708"/>
        <w:jc w:val="both"/>
        <w:rPr>
          <w:rFonts w:ascii="Times New Roman" w:hAnsi="Times New Roman"/>
          <w:sz w:val="28"/>
          <w:szCs w:val="28"/>
        </w:rPr>
      </w:pPr>
      <w:r>
        <w:rPr>
          <w:rFonts w:ascii="Times New Roman" w:hAnsi="Times New Roman"/>
          <w:sz w:val="28"/>
          <w:szCs w:val="28"/>
        </w:rPr>
        <w:t xml:space="preserve">Красновского </w:t>
      </w:r>
      <w:r w:rsidRPr="00F32066">
        <w:rPr>
          <w:rFonts w:ascii="Times New Roman" w:hAnsi="Times New Roman"/>
          <w:sz w:val="28"/>
          <w:szCs w:val="28"/>
        </w:rPr>
        <w:t>сельского поселения                                                Г.В. Бадаев</w:t>
      </w:r>
    </w:p>
    <w:p w:rsidR="003B2DE1" w:rsidRDefault="003B2DE1" w:rsidP="003B2DE1">
      <w:pPr>
        <w:spacing w:after="0" w:line="288" w:lineRule="auto"/>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3B2DE1">
      <w:pPr>
        <w:spacing w:after="0" w:line="240" w:lineRule="auto"/>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20D4F" w:rsidRDefault="00320D4F" w:rsidP="00320D4F">
      <w:pPr>
        <w:rPr>
          <w:b/>
        </w:rPr>
      </w:pPr>
      <w:r>
        <w:rPr>
          <w:sz w:val="17"/>
          <w:szCs w:val="17"/>
        </w:rPr>
        <w:t xml:space="preserve">      </w:t>
      </w:r>
    </w:p>
    <w:p w:rsidR="003A4CF6" w:rsidRDefault="003A4CF6"/>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0AD5" w:rsidRDefault="00230AD5" w:rsidP="009258AD">
      <w:pPr>
        <w:spacing w:after="0" w:line="240" w:lineRule="auto"/>
      </w:pPr>
      <w:r>
        <w:separator/>
      </w:r>
    </w:p>
  </w:endnote>
  <w:endnote w:type="continuationSeparator" w:id="0">
    <w:p w:rsidR="00230AD5" w:rsidRDefault="00230AD5"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0AD5" w:rsidRDefault="00230AD5" w:rsidP="009258AD">
      <w:pPr>
        <w:spacing w:after="0" w:line="240" w:lineRule="auto"/>
      </w:pPr>
      <w:r>
        <w:separator/>
      </w:r>
    </w:p>
  </w:footnote>
  <w:footnote w:type="continuationSeparator" w:id="0">
    <w:p w:rsidR="00230AD5" w:rsidRDefault="00230AD5"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2DE3F65"/>
    <w:multiLevelType w:val="hybridMultilevel"/>
    <w:tmpl w:val="5B0C52B0"/>
    <w:lvl w:ilvl="0" w:tplc="8A0A024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7"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15:restartNumberingAfterBreak="0">
    <w:nsid w:val="28AF0B7E"/>
    <w:multiLevelType w:val="hybridMultilevel"/>
    <w:tmpl w:val="731A2DF0"/>
    <w:lvl w:ilvl="0" w:tplc="324CE276">
      <w:start w:val="1"/>
      <w:numFmt w:val="decimal"/>
      <w:lvlText w:val="%1."/>
      <w:lvlJc w:val="left"/>
      <w:pPr>
        <w:ind w:left="855" w:hanging="63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0"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11"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530D6018"/>
    <w:multiLevelType w:val="multilevel"/>
    <w:tmpl w:val="1A7EC464"/>
    <w:lvl w:ilvl="0">
      <w:start w:val="1"/>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5"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30"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4"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4"/>
  </w:num>
  <w:num w:numId="2">
    <w:abstractNumId w:val="29"/>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7"/>
  </w:num>
  <w:num w:numId="10">
    <w:abstractNumId w:val="27"/>
  </w:num>
  <w:num w:numId="11">
    <w:abstractNumId w:val="22"/>
  </w:num>
  <w:num w:numId="12">
    <w:abstractNumId w:val="18"/>
  </w:num>
  <w:num w:numId="13">
    <w:abstractNumId w:val="34"/>
  </w:num>
  <w:num w:numId="14">
    <w:abstractNumId w:val="20"/>
  </w:num>
  <w:num w:numId="15">
    <w:abstractNumId w:val="4"/>
  </w:num>
  <w:num w:numId="16">
    <w:abstractNumId w:val="23"/>
  </w:num>
  <w:num w:numId="17">
    <w:abstractNumId w:val="28"/>
  </w:num>
  <w:num w:numId="18">
    <w:abstractNumId w:val="7"/>
  </w:num>
  <w:num w:numId="19">
    <w:abstractNumId w:val="12"/>
  </w:num>
  <w:num w:numId="20">
    <w:abstractNumId w:val="30"/>
  </w:num>
  <w:num w:numId="21">
    <w:abstractNumId w:val="25"/>
  </w:num>
  <w:num w:numId="22">
    <w:abstractNumId w:val="35"/>
  </w:num>
  <w:num w:numId="23">
    <w:abstractNumId w:val="33"/>
  </w:num>
  <w:num w:numId="24">
    <w:abstractNumId w:val="24"/>
  </w:num>
  <w:num w:numId="25">
    <w:abstractNumId w:val="21"/>
  </w:num>
  <w:num w:numId="26">
    <w:abstractNumId w:val="11"/>
  </w:num>
  <w:num w:numId="27">
    <w:abstractNumId w:val="10"/>
  </w:num>
  <w:num w:numId="28">
    <w:abstractNumId w:val="1"/>
  </w:num>
  <w:num w:numId="29">
    <w:abstractNumId w:val="15"/>
  </w:num>
  <w:num w:numId="30">
    <w:abstractNumId w:val="26"/>
  </w:num>
  <w:num w:numId="31">
    <w:abstractNumId w:val="3"/>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num>
  <w:num w:numId="34">
    <w:abstractNumId w:val="2"/>
  </w:num>
  <w:num w:numId="35">
    <w:abstractNumId w:val="9"/>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54402"/>
    <w:rsid w:val="00062F20"/>
    <w:rsid w:val="000B6951"/>
    <w:rsid w:val="001108ED"/>
    <w:rsid w:val="00132FC5"/>
    <w:rsid w:val="00133C1E"/>
    <w:rsid w:val="00157194"/>
    <w:rsid w:val="00195673"/>
    <w:rsid w:val="001A443A"/>
    <w:rsid w:val="00221111"/>
    <w:rsid w:val="00230AD5"/>
    <w:rsid w:val="002D390C"/>
    <w:rsid w:val="00320D4F"/>
    <w:rsid w:val="003A4CF6"/>
    <w:rsid w:val="003B2DE1"/>
    <w:rsid w:val="004323FA"/>
    <w:rsid w:val="00441462"/>
    <w:rsid w:val="004433FF"/>
    <w:rsid w:val="00446DB9"/>
    <w:rsid w:val="0045522D"/>
    <w:rsid w:val="00461949"/>
    <w:rsid w:val="00473A4E"/>
    <w:rsid w:val="00484760"/>
    <w:rsid w:val="005048FF"/>
    <w:rsid w:val="00535C49"/>
    <w:rsid w:val="00556C11"/>
    <w:rsid w:val="005902F5"/>
    <w:rsid w:val="005B35D3"/>
    <w:rsid w:val="005C586D"/>
    <w:rsid w:val="005F4CBD"/>
    <w:rsid w:val="006449A9"/>
    <w:rsid w:val="006557F2"/>
    <w:rsid w:val="0067197E"/>
    <w:rsid w:val="006A3236"/>
    <w:rsid w:val="006E71D4"/>
    <w:rsid w:val="00727022"/>
    <w:rsid w:val="00747483"/>
    <w:rsid w:val="00753031"/>
    <w:rsid w:val="007562CE"/>
    <w:rsid w:val="00774686"/>
    <w:rsid w:val="007A25D9"/>
    <w:rsid w:val="007A2C7B"/>
    <w:rsid w:val="007E4E87"/>
    <w:rsid w:val="007F3902"/>
    <w:rsid w:val="00896D32"/>
    <w:rsid w:val="00896F71"/>
    <w:rsid w:val="009258AD"/>
    <w:rsid w:val="00946482"/>
    <w:rsid w:val="0095692B"/>
    <w:rsid w:val="009569E8"/>
    <w:rsid w:val="009F4B33"/>
    <w:rsid w:val="00A135A4"/>
    <w:rsid w:val="00A97A20"/>
    <w:rsid w:val="00AB2ECF"/>
    <w:rsid w:val="00AF66D1"/>
    <w:rsid w:val="00AF6F39"/>
    <w:rsid w:val="00B01CAF"/>
    <w:rsid w:val="00B2697E"/>
    <w:rsid w:val="00B33E1B"/>
    <w:rsid w:val="00B55076"/>
    <w:rsid w:val="00B71B6F"/>
    <w:rsid w:val="00BB3A23"/>
    <w:rsid w:val="00C10753"/>
    <w:rsid w:val="00C37E71"/>
    <w:rsid w:val="00C52968"/>
    <w:rsid w:val="00C7136A"/>
    <w:rsid w:val="00C76264"/>
    <w:rsid w:val="00C9678D"/>
    <w:rsid w:val="00CC7543"/>
    <w:rsid w:val="00CD7316"/>
    <w:rsid w:val="00D067A0"/>
    <w:rsid w:val="00D20B8E"/>
    <w:rsid w:val="00DA7078"/>
    <w:rsid w:val="00DC7431"/>
    <w:rsid w:val="00E007BD"/>
    <w:rsid w:val="00E0537F"/>
    <w:rsid w:val="00E22A35"/>
    <w:rsid w:val="00E25D60"/>
    <w:rsid w:val="00E456CF"/>
    <w:rsid w:val="00E90D5D"/>
    <w:rsid w:val="00F10F32"/>
    <w:rsid w:val="00F1382F"/>
    <w:rsid w:val="00F32066"/>
    <w:rsid w:val="00F40D35"/>
    <w:rsid w:val="00FB7928"/>
    <w:rsid w:val="00FE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10D498-DA44-41EB-8511-5F1F747E3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96D23-3908-497E-BFA1-E91293F33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3222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2020-06-23T05:03:00Z</cp:lastPrinted>
  <dcterms:created xsi:type="dcterms:W3CDTF">2025-07-10T06:52:00Z</dcterms:created>
  <dcterms:modified xsi:type="dcterms:W3CDTF">2025-07-10T06:52:00Z</dcterms:modified>
</cp:coreProperties>
</file>